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1F" w:rsidRPr="009B701F" w:rsidRDefault="009B701F" w:rsidP="009B701F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9B701F">
        <w:rPr>
          <w:rFonts w:ascii="Arial Narrow" w:eastAsia="Calibri" w:hAnsi="Arial Narrow" w:cs="Times New Roman"/>
          <w:b/>
          <w:bCs/>
          <w:sz w:val="24"/>
          <w:szCs w:val="24"/>
        </w:rPr>
        <w:t>Правовое регулирование охраны психического здоровья в государствах Европейского Союза (на примере ФРГ и Великобритании) и Российской Федерации: организационные и финансовые аспекты</w:t>
      </w:r>
    </w:p>
    <w:p w:rsidR="009B701F" w:rsidRDefault="009B701F" w:rsidP="009B701F">
      <w:pPr>
        <w:tabs>
          <w:tab w:val="num" w:pos="0"/>
        </w:tabs>
        <w:spacing w:after="0" w:line="360" w:lineRule="auto"/>
        <w:ind w:left="360" w:hanging="360"/>
        <w:jc w:val="both"/>
      </w:pPr>
    </w:p>
    <w:p w:rsidR="009B701F" w:rsidRP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Правовые аспекты охраны психического здоровья в Европейском Союзе (на примере ФРГ и Великобритании) и Российской Федерации (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Legal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Aspects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Mental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Health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Care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European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Union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Example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Germany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and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UK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and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the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Russian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Federation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) (научная статья опубликована на английском языке) // Международный журнал культуры и психического здоровья, Том 11, 2018. – Выпуск 1: Русская психиатрия: пути развития.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Приглашен</w:t>
      </w:r>
      <w:bookmarkStart w:id="0" w:name="_GoBack"/>
      <w:bookmarkEnd w:id="0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ный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редактор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Пётр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Морозов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. С. 113–119. (International Journal of Culture and Mental Health, Volume 11, 2018 – Issue 1: Russian Psychiatry: ways of development Guest Edited by Peter Morozov. P. 113–119).  (Scopus), URL:</w:t>
      </w:r>
      <w:r w:rsidRPr="009B701F">
        <w:rPr>
          <w:rFonts w:ascii="Calibri" w:eastAsia="Calibri" w:hAnsi="Calibri" w:cs="Times New Roman"/>
          <w:sz w:val="28"/>
          <w:szCs w:val="28"/>
          <w:lang w:val="en-US"/>
        </w:rPr>
        <w:t xml:space="preserve"> </w:t>
      </w:r>
      <w:hyperlink r:id="rId5" w:history="1"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https://www.elibrary.ru/item.asp?id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=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35476969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01F" w:rsidRPr="009B701F" w:rsidRDefault="009B701F" w:rsidP="009B701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Правовые основы трудовой реабилитации и трудоустройства лиц с нарушением психического здоровья в Европейском Союзе // Международное публичное и частное право. Москва: Юрист, 2018. № 6 (105). С. 3 – 6. (перечень ВАК), </w:t>
      </w:r>
      <w:r w:rsidRPr="009B701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URL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6" w:history="1"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https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www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elibrary</w:t>
        </w:r>
        <w:proofErr w:type="spellEnd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/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item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asp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?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id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=36481982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01F" w:rsidRPr="009B701F" w:rsidRDefault="009B701F" w:rsidP="009B701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01F" w:rsidRP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М.А. Правовые аспекты охраны психического здоровья в Российской Федерации // Юридическое образование и наука. Москва: издательская группа "Юрист", 2017. – №1.  – С. 20 – 26. (перечень ВАК),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URL: </w:t>
      </w:r>
      <w:hyperlink r:id="rId7" w:history="1">
        <w:r w:rsidRPr="009B701F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</w:rPr>
          <w:t>https://www.elibrary.ru/item.asp?id=28807763</w:t>
        </w:r>
      </w:hyperlink>
    </w:p>
    <w:p w:rsidR="009B701F" w:rsidRPr="009B701F" w:rsidRDefault="009B701F" w:rsidP="009B701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01F" w:rsidRP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Организационно-правовые и финансово-правовые основы охраны психического здоровья в ФРГ // Юридическое образование и наука. Москва: издательская группа "Юрист", 2016. – №3.  – С. 172 – 177. (перечень ВАК),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>URL: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" w:history="1"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https://www.elibrary.ru/item.asp?id=27162203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Наднациональные правовые инструменты охраны психического здоровья Европейского Союза [Текст</w:t>
      </w:r>
      <w:proofErr w:type="gram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] :</w:t>
      </w:r>
      <w:proofErr w:type="gram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статья / Е. О.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// Евразийский юридический журнал. – Москва, 2016. –  № 4 (95). – С. 57 – 61. (перечень ВАК),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URL: </w:t>
      </w:r>
      <w:hyperlink r:id="rId9" w:history="1"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https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://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www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elibrary</w:t>
        </w:r>
        <w:proofErr w:type="spellEnd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/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item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asp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?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  <w:lang w:val="en-US"/>
          </w:rPr>
          <w:t>id</w:t>
        </w:r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=26132347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01F" w:rsidRPr="009B701F" w:rsidRDefault="009B701F" w:rsidP="009B701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Правовая охрана психического здоровья в Великобритании [Текст]: статья / Е. О. </w:t>
      </w: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// Мониторинг правоприменения. – Москва: ФБУ НЦПИ при Минюсте России, 2016. –  № 2 (19). – С. 77 – 82. (перечень ВАК),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r w:rsidRPr="009B701F">
        <w:rPr>
          <w:rFonts w:ascii="Times New Roman" w:eastAsia="Calibri" w:hAnsi="Times New Roman" w:cs="Times New Roman"/>
          <w:bCs/>
          <w:sz w:val="28"/>
          <w:szCs w:val="28"/>
        </w:rPr>
        <w:t>URL: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0" w:history="1"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http://elibrary.ru/item.asp?id=27204934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01F" w:rsidRPr="009B701F" w:rsidRDefault="009B701F" w:rsidP="009B701F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B701F" w:rsidRPr="009B701F" w:rsidRDefault="009B701F" w:rsidP="009B701F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9B701F">
        <w:rPr>
          <w:rFonts w:ascii="Times New Roman" w:eastAsia="Calibri" w:hAnsi="Times New Roman" w:cs="Times New Roman"/>
          <w:bCs/>
          <w:sz w:val="28"/>
          <w:szCs w:val="28"/>
        </w:rPr>
        <w:t>Пазына</w:t>
      </w:r>
      <w:proofErr w:type="spellEnd"/>
      <w:r w:rsidRPr="009B701F">
        <w:rPr>
          <w:rFonts w:ascii="Times New Roman" w:eastAsia="Calibri" w:hAnsi="Times New Roman" w:cs="Times New Roman"/>
          <w:bCs/>
          <w:sz w:val="28"/>
          <w:szCs w:val="28"/>
        </w:rPr>
        <w:t xml:space="preserve"> Е.О. Правовые основы охраны психического здоровья на рабочем месте в Европейском Союзе и Российской Федерации // Психическое здоровье и образование: сборник научных статей по материалам II Конгресса «Психическое здоровье человека XXI века». – М.: ИД «Городец», 2018. – C. 416 – 421, URL:</w:t>
      </w:r>
      <w:r w:rsidRPr="009B701F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11" w:history="1">
        <w:r w:rsidRPr="009B701F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https://www.elibrary.ru/item.asp?id=36545317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B701F" w:rsidRPr="009B701F" w:rsidRDefault="009B701F" w:rsidP="009B701F">
      <w:pPr>
        <w:spacing w:after="0" w:line="360" w:lineRule="auto"/>
        <w:rPr>
          <w:rFonts w:ascii="Arial Narrow" w:eastAsia="Calibri" w:hAnsi="Arial Narrow" w:cs="Times New Roman"/>
          <w:i/>
          <w:iCs/>
          <w:sz w:val="24"/>
          <w:szCs w:val="24"/>
        </w:rPr>
      </w:pPr>
    </w:p>
    <w:p w:rsidR="002B229C" w:rsidRDefault="002B229C"/>
    <w:sectPr w:rsidR="002B229C" w:rsidSect="00F5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D97"/>
    <w:multiLevelType w:val="hybridMultilevel"/>
    <w:tmpl w:val="202C8F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1F"/>
    <w:rsid w:val="002B229C"/>
    <w:rsid w:val="009B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05E2"/>
  <w15:chartTrackingRefBased/>
  <w15:docId w15:val="{B520C498-B1AE-42D6-B882-6DC4C88C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0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70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B701F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B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271622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288077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36481982" TargetMode="External"/><Relationship Id="rId11" Type="http://schemas.openxmlformats.org/officeDocument/2006/relationships/hyperlink" Target="https://www.elibrary.ru/item.asp?id=36545317" TargetMode="External"/><Relationship Id="rId5" Type="http://schemas.openxmlformats.org/officeDocument/2006/relationships/hyperlink" Target="https://www.elibrary.ru/item.asp?id=35476969" TargetMode="External"/><Relationship Id="rId10" Type="http://schemas.openxmlformats.org/officeDocument/2006/relationships/hyperlink" Target="http://elibrary.ru/item.asp?id=27204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261323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Доронькина</dc:creator>
  <cp:keywords/>
  <dc:description/>
  <cp:lastModifiedBy>Татьяна Доронькина</cp:lastModifiedBy>
  <cp:revision>1</cp:revision>
  <dcterms:created xsi:type="dcterms:W3CDTF">2020-07-06T10:59:00Z</dcterms:created>
  <dcterms:modified xsi:type="dcterms:W3CDTF">2020-07-06T11:04:00Z</dcterms:modified>
</cp:coreProperties>
</file>